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917" w:rsidRPr="00317917" w:rsidRDefault="000659F1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color w:val="212121"/>
          <w:sz w:val="28"/>
          <w:szCs w:val="28"/>
          <w:lang w:eastAsia="da-DK"/>
        </w:rPr>
      </w:pPr>
      <w:r w:rsidRPr="00EF6BA0">
        <w:rPr>
          <w:rFonts w:ascii="inherit" w:eastAsia="Times New Roman" w:hAnsi="inherit" w:cs="Segoe UI"/>
          <w:b/>
          <w:color w:val="212121"/>
          <w:sz w:val="28"/>
          <w:szCs w:val="28"/>
          <w:lang w:eastAsia="da-DK"/>
        </w:rPr>
        <w:t>Skal vi have Københavnerlamperne tilbage på torvet i Komponistkvarteret</w:t>
      </w:r>
      <w:r w:rsidR="00EF6BA0" w:rsidRPr="00EF6BA0">
        <w:rPr>
          <w:rFonts w:ascii="inherit" w:eastAsia="Times New Roman" w:hAnsi="inherit" w:cs="Segoe UI"/>
          <w:b/>
          <w:color w:val="212121"/>
          <w:sz w:val="28"/>
          <w:szCs w:val="28"/>
          <w:lang w:eastAsia="da-DK"/>
        </w:rPr>
        <w:t>?</w:t>
      </w:r>
    </w:p>
    <w:p w:rsidR="00317917" w:rsidRPr="00317917" w:rsidRDefault="00317917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0659F1" w:rsidRDefault="00317917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I 2018 kan Husejerforeningen i Strandvejskvarteret fejre 125 års jubilæum. Derfor </w:t>
      </w:r>
      <w:r w:rsidR="000659F1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stiller</w:t>
      </w:r>
      <w:r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bestyrelsen på den kommende generalforsamling </w:t>
      </w:r>
      <w:r w:rsidR="000659F1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forslag om at</w:t>
      </w:r>
      <w:r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reetable</w:t>
      </w:r>
      <w:r w:rsidR="000659F1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re Københavner</w:t>
      </w:r>
      <w:r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lamper på Torvet. Konkret </w:t>
      </w:r>
      <w:r w:rsidR="000659F1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lyder forslaget på at reetablere de</w:t>
      </w:r>
      <w:r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6 Københavnerlamper</w:t>
      </w:r>
      <w:r w:rsidR="000659F1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(oprindelige placering).</w:t>
      </w:r>
    </w:p>
    <w:p w:rsidR="00317917" w:rsidRDefault="000659F1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Lamperne fungerer </w:t>
      </w:r>
      <w:proofErr w:type="spellStart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nutil</w:t>
      </w:r>
      <w:r w:rsidR="00317917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dags</w:t>
      </w:r>
      <w:proofErr w:type="spellEnd"/>
      <w:r w:rsidR="00317917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med LED pærer, der imiterer lyset fra de oprindelige, gamle gaslamper. 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Bestyrelsen </w:t>
      </w:r>
      <w:r w:rsidR="00317917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har i den forbindelse indhentet tilbud på Københavnerlamper til Torvet, 6 stk., og der er i tilbuddet et foto af den type lampe, som vi overvejer at fremsætte forslag om. </w:t>
      </w:r>
    </w:p>
    <w:p w:rsidR="00F20E7E" w:rsidRPr="00317917" w:rsidRDefault="00F20E7E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317917" w:rsidRDefault="00F20E7E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bookmarkStart w:id="0" w:name="_GoBack"/>
      <w:r>
        <w:rPr>
          <w:rFonts w:ascii="inherit" w:eastAsia="Times New Roman" w:hAnsi="inherit" w:cs="Segoe UI"/>
          <w:noProof/>
          <w:color w:val="212121"/>
          <w:sz w:val="23"/>
          <w:szCs w:val="23"/>
          <w:lang w:eastAsia="da-DK"/>
        </w:rPr>
        <w:drawing>
          <wp:inline distT="0" distB="0" distL="0" distR="0">
            <wp:extent cx="6200775" cy="3429632"/>
            <wp:effectExtent l="0" t="0" r="0" b="0"/>
            <wp:docPr id="3" name="Billede 3" descr="H:\Komponistkvarteret\Lamper på torvet\4661717-kildevldsgade_gammelt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omponistkvarteret\Lamper på torvet\4661717-kildevldsgade_gammelt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2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0E7E" w:rsidRDefault="00F20E7E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F20E7E" w:rsidRPr="00317917" w:rsidRDefault="00F20E7E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317917" w:rsidRPr="00317917" w:rsidRDefault="00317917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Bestyrelsen finder, at en sådan gave til foreningen vil betyde en yderligere forskønnelse af vores torv og ligeledes, at de vil højne kvarterets æstetik og atmosfære.</w:t>
      </w:r>
    </w:p>
    <w:p w:rsidR="00317917" w:rsidRPr="00317917" w:rsidRDefault="00317917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317917" w:rsidRPr="00317917" w:rsidRDefault="00317917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Bestyrelsen kan endvidere henvise til, at denne type lamper er placeret andre steder i kommunen, bl.a. i Nyhavn og byggeforeningskvarteret ved Nyboder, dvs. Gernersgade, Krusemyntegade og Skt. Paul Gade. </w:t>
      </w:r>
    </w:p>
    <w:p w:rsidR="00317917" w:rsidRPr="00317917" w:rsidRDefault="00317917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0659F1" w:rsidRDefault="000659F1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317917" w:rsidRPr="00317917" w:rsidRDefault="00F20E7E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Vi har forud </w:t>
      </w:r>
      <w:proofErr w:type="gramStart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for </w:t>
      </w:r>
      <w:r w:rsidR="00317917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generalforsamlingen</w:t>
      </w:r>
      <w:proofErr w:type="gramEnd"/>
      <w:r w:rsidR="00317917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</w:t>
      </w:r>
      <w:r w:rsidR="00D00FED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forhørt os hos hvorvidt</w:t>
      </w:r>
      <w:r w:rsidR="00317917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kommunen overhovedet vil tillade, at der opsættes denne type lamper på kvarterets torv og/eller om der er forhold, som vi skal være opmærksomme på. </w:t>
      </w:r>
    </w:p>
    <w:p w:rsidR="00317917" w:rsidRDefault="00317917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D00FED" w:rsidRPr="00317917" w:rsidRDefault="00D00FED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Teknik og </w:t>
      </w:r>
      <w:proofErr w:type="gramStart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Miljøforvaltningen  svarer</w:t>
      </w:r>
      <w:proofErr w:type="gramEnd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her tilbage, at man her ikke er ikke er interesseret i at drifte eller vedligeholde en sådan </w:t>
      </w:r>
      <w:proofErr w:type="spellStart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effektbeløsning</w:t>
      </w:r>
      <w:proofErr w:type="spellEnd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, da Kommunen allerede har dækket funktionsbelysningen af torvets vejareal. Det betyder, at der med etablering fra foreningens side også skal indregnes fremtidig drift (strøm og pærer) samt vedligehold. </w:t>
      </w:r>
    </w:p>
    <w:p w:rsidR="00D00FED" w:rsidRDefault="00D00FED" w:rsidP="00F20E7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</w:pPr>
    </w:p>
    <w:p w:rsidR="00F20E7E" w:rsidRPr="00317917" w:rsidRDefault="00D00FED" w:rsidP="00F20E7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lastRenderedPageBreak/>
        <w:t>Teknik og Miljøforvaltningen gør ligeledes opmærksom på i deres svar, at der så vidt de er orienteret, ikke ligger forsyningskabler i jorden. Dette vil kræve en opgravning af vejarealet for at kunne lægge forsyningskabler i jorden, og kan medføre en stor økonomisk omkostning for projektet.</w:t>
      </w:r>
      <w:r w:rsidR="00F20E7E"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>  </w:t>
      </w:r>
    </w:p>
    <w:p w:rsidR="00F20E7E" w:rsidRPr="00317917" w:rsidRDefault="00D00FED" w:rsidP="00F20E7E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>Teknik og Miljøforvaltningen kan ikke træffe</w:t>
      </w:r>
      <w:r w:rsidR="00F20E7E"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 en endelig afgørelse, før </w:t>
      </w:r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>de</w:t>
      </w:r>
      <w:r w:rsidR="00F20E7E"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 har et mere detaljeret projektforslag. </w:t>
      </w:r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>Såfremt Generalforsamlingen vedtager at foreningen går videre med</w:t>
      </w:r>
      <w:r w:rsidR="00F20E7E"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 projektet, skal de</w:t>
      </w:r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r </w:t>
      </w:r>
      <w:r w:rsidR="00F20E7E"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sendes </w:t>
      </w:r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projektansøgning </w:t>
      </w:r>
      <w:r w:rsidR="00F20E7E"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ind som et vejprojekt, hvorefter </w:t>
      </w:r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Teknik og </w:t>
      </w:r>
      <w:proofErr w:type="spellStart"/>
      <w:proofErr w:type="gramStart"/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>Milmøforvaltningen</w:t>
      </w:r>
      <w:proofErr w:type="spellEnd"/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 </w:t>
      </w:r>
      <w:r w:rsidR="00F20E7E"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 vil</w:t>
      </w:r>
      <w:proofErr w:type="gramEnd"/>
      <w:r w:rsidR="00F20E7E"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 xml:space="preserve"> tage stilling til det. </w:t>
      </w:r>
      <w:r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>Mere information vedr. ansøgningsprocedure er at finde på:</w:t>
      </w:r>
      <w:r w:rsidR="00F20E7E"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>her</w:t>
      </w:r>
      <w:hyperlink r:id="rId8" w:tgtFrame="_blank" w:history="1">
        <w:r w:rsidR="00F20E7E" w:rsidRPr="00317917">
          <w:rPr>
            <w:rFonts w:ascii="inherit" w:eastAsia="Times New Roman" w:hAnsi="inherit" w:cs="Segoe UI"/>
            <w:color w:val="0000FF"/>
            <w:u w:val="single"/>
            <w:bdr w:val="none" w:sz="0" w:space="0" w:color="auto" w:frame="1"/>
            <w:lang w:eastAsia="da-DK"/>
          </w:rPr>
          <w:t>https://www.kk.dk/artikel/anl%C3%A6gsprojekter-p%C3%A5-vej-plads-og-park-privat-bygherre</w:t>
        </w:r>
      </w:hyperlink>
    </w:p>
    <w:p w:rsidR="00D00FED" w:rsidRPr="00317917" w:rsidRDefault="00317917" w:rsidP="00D00F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 w:rsidRPr="00317917">
        <w:rPr>
          <w:rFonts w:ascii="inherit" w:eastAsia="Times New Roman" w:hAnsi="inherit" w:cs="Segoe UI"/>
          <w:noProof/>
          <w:color w:val="212121"/>
          <w:sz w:val="23"/>
          <w:szCs w:val="23"/>
          <w:lang w:eastAsia="da-DK"/>
        </w:rPr>
        <w:drawing>
          <wp:inline distT="0" distB="0" distL="0" distR="0">
            <wp:extent cx="9525" cy="9525"/>
            <wp:effectExtent l="0" t="0" r="0" b="0"/>
            <wp:docPr id="2" name="Billede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FED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Det kommer ikke helt bag på</w:t>
      </w:r>
      <w:r w:rsidR="00D00FED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bestyrelsen </w:t>
      </w:r>
      <w:r w:rsidR="00D00FED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at kommunen som udgangspunkt ikke vil drifte og vedligeholde</w:t>
      </w:r>
      <w:r w:rsidR="00D00FED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</w:t>
      </w:r>
      <w:proofErr w:type="gramStart"/>
      <w:r w:rsidR="00D00FED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en sådan projekt</w:t>
      </w:r>
      <w:proofErr w:type="gramEnd"/>
      <w:r w:rsidR="00D00FED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.</w:t>
      </w:r>
    </w:p>
    <w:p w:rsidR="00D00FED" w:rsidRPr="00317917" w:rsidRDefault="00D00FED" w:rsidP="00D00F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D00FED" w:rsidRDefault="00D00FED" w:rsidP="00D00F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Dette betyder rent praktisk, at der er tale om en fuldt </w:t>
      </w:r>
      <w:proofErr w:type="spellStart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foreningsfinancieret</w:t>
      </w:r>
      <w:proofErr w:type="spellEnd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gave både hvad angår etablering og drift.  </w:t>
      </w:r>
    </w:p>
    <w:p w:rsidR="00FE25FB" w:rsidRDefault="00D00FED" w:rsidP="00D00F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Belysningen med L</w:t>
      </w:r>
      <w:r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ed-pærer 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er </w:t>
      </w:r>
      <w:r w:rsidR="00D413AB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lavenergi forbrugende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, ofte med en holdbarhed på op til 29 år</w:t>
      </w:r>
      <w:r w:rsidR="00D413AB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s funktionstid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for en en</w:t>
      </w:r>
      <w:r w:rsidR="00D413AB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kelt pære. Støbejernsl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amperne, der kan leveres fra fabrikanten </w:t>
      </w:r>
      <w:proofErr w:type="spellStart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Velamp</w:t>
      </w:r>
      <w:proofErr w:type="spellEnd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i Sønderjylland, har en 30 års tæringsgaranti, og er forsynet med slagsikkert plexiglas</w:t>
      </w:r>
      <w:r w:rsidR="00FE25FB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.</w:t>
      </w:r>
    </w:p>
    <w:p w:rsidR="00D413AB" w:rsidRDefault="00D413AB" w:rsidP="00D00F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FE25FB" w:rsidRDefault="00FE25FB" w:rsidP="00D00F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Af hensyn til minimering af påkørselsfare kan alternativt overvejes at trække lamperne længere væk fra kørebanen, jf. nedenstående fotoshop manipulationer</w:t>
      </w:r>
      <w:r w:rsidR="00FF327A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af lampernes placering omkring haven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.</w:t>
      </w:r>
    </w:p>
    <w:p w:rsidR="00FE25FB" w:rsidRDefault="00FE25FB" w:rsidP="00D00F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D00FED" w:rsidRPr="00317917" w:rsidRDefault="00D413AB" w:rsidP="00D00F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276975" cy="388941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9113" cy="389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3AB" w:rsidRDefault="00D413AB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D413AB" w:rsidRDefault="00D413AB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noProof/>
          <w:lang w:eastAsia="da-DK"/>
        </w:rPr>
        <w:lastRenderedPageBreak/>
        <w:drawing>
          <wp:inline distT="0" distB="0" distL="0" distR="0">
            <wp:extent cx="6248400" cy="40767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5477" cy="408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3AB" w:rsidRDefault="00D413AB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D413AB" w:rsidRDefault="00D413AB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FF327A" w:rsidRDefault="00FF327A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D413AB" w:rsidRDefault="00D413AB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Lamperne er tænkt på hjørne mellem KVG og NWGG 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henholdsvis KVG og KLG (se nedenfor) </w:t>
      </w:r>
    </w:p>
    <w:p w:rsidR="00D413AB" w:rsidRDefault="00D413AB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D413AB" w:rsidRDefault="00D413AB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FF327A" w:rsidRDefault="00D413AB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241594" cy="3429000"/>
            <wp:effectExtent l="0" t="0" r="698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5479" cy="343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3AB" w:rsidRDefault="00FF327A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lastRenderedPageBreak/>
        <w:t>Et</w:t>
      </w:r>
      <w:r w:rsidR="00D413AB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alternativt 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(der dog vil bryde med det originale udseende) vil være at placere de 4 hjørnelamper </w:t>
      </w:r>
      <w:r w:rsidR="00D413AB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mellem træerne (hvor der ikke står bænke) hvis 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projektet ikke vil kunne gennemføres </w:t>
      </w:r>
      <w:proofErr w:type="spellStart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pg.a</w:t>
      </w:r>
      <w:proofErr w:type="spellEnd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. risiko </w:t>
      </w:r>
      <w:proofErr w:type="gramStart"/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for </w:t>
      </w:r>
      <w:r w:rsidR="00D413AB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påkørsel</w:t>
      </w:r>
      <w:proofErr w:type="gramEnd"/>
      <w:r w:rsidR="00D413AB" w:rsidRPr="00317917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og materielbeskadigelse på hjørnerne.</w:t>
      </w:r>
      <w:r w:rsidR="00D413AB"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 xml:space="preserve"> </w:t>
      </w:r>
      <w:r>
        <w:rPr>
          <w:rFonts w:ascii="inherit" w:eastAsia="Times New Roman" w:hAnsi="inherit" w:cs="Segoe UI"/>
          <w:color w:val="212121"/>
          <w:sz w:val="23"/>
          <w:szCs w:val="23"/>
          <w:lang w:eastAsia="da-DK"/>
        </w:rPr>
        <w:t>Se alternativ placering nedenfor.</w:t>
      </w:r>
    </w:p>
    <w:p w:rsidR="00FF327A" w:rsidRDefault="00FF327A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FF327A" w:rsidRDefault="00FF327A" w:rsidP="00D413A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181725" cy="4512064"/>
            <wp:effectExtent l="0" t="0" r="0" b="317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729" cy="451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FED" w:rsidRPr="00317917" w:rsidRDefault="00D00FED" w:rsidP="00D00FED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317917" w:rsidRPr="00317917" w:rsidRDefault="00317917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317917" w:rsidRPr="00317917" w:rsidRDefault="00317917" w:rsidP="0031791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</w:p>
    <w:p w:rsidR="00EF6BA0" w:rsidRDefault="00317917" w:rsidP="00317917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317917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 </w:t>
      </w:r>
      <w:r w:rsidR="00EF6BA0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Etableringsomkostninger:</w:t>
      </w:r>
    </w:p>
    <w:p w:rsidR="00EF6BA0" w:rsidRPr="00317917" w:rsidRDefault="00EF6BA0" w:rsidP="00317917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Der er som led i det udredende arbejde indhentet overslag til etablering af 6 Københavnerlamper i Komponistkvarteret. Der er indhentet overslag fra </w:t>
      </w:r>
      <w:proofErr w:type="spellStart"/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Velamp</w:t>
      </w:r>
      <w:proofErr w:type="spellEnd"/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, fra elektriker Schiøtt samt fra Graver.</w:t>
      </w:r>
    </w:p>
    <w:p w:rsidR="00317917" w:rsidRPr="00FD7B86" w:rsidRDefault="00317917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sz w:val="23"/>
          <w:szCs w:val="23"/>
          <w:u w:val="single"/>
          <w:bdr w:val="none" w:sz="0" w:space="0" w:color="auto" w:frame="1"/>
          <w:lang w:eastAsia="da-DK"/>
        </w:rPr>
      </w:pPr>
      <w:r w:rsidRPr="00317917"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> </w:t>
      </w:r>
    </w:p>
    <w:p w:rsidR="00186F57" w:rsidRPr="00FD7B86" w:rsidRDefault="00E75F5D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b/>
          <w:color w:val="1F497D"/>
          <w:sz w:val="23"/>
          <w:szCs w:val="23"/>
          <w:u w:val="single"/>
          <w:bdr w:val="none" w:sz="0" w:space="0" w:color="auto" w:frame="1"/>
          <w:lang w:eastAsia="da-DK"/>
        </w:rPr>
      </w:pPr>
      <w:r w:rsidRPr="00FD7B86">
        <w:rPr>
          <w:rFonts w:ascii="inherit" w:eastAsia="Times New Roman" w:hAnsi="inherit" w:cs="Segoe UI"/>
          <w:b/>
          <w:color w:val="1F497D"/>
          <w:sz w:val="23"/>
          <w:szCs w:val="23"/>
          <w:u w:val="single"/>
          <w:bdr w:val="none" w:sz="0" w:space="0" w:color="auto" w:frame="1"/>
          <w:lang w:eastAsia="da-DK"/>
        </w:rPr>
        <w:t>Samlede etableringsomkostninger: (se udspecificeret nedenfor)</w:t>
      </w:r>
    </w:p>
    <w:p w:rsidR="00E75F5D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>Anskaffelse af Lamper:</w:t>
      </w: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 xml:space="preserve">165.675 </w:t>
      </w:r>
      <w:proofErr w:type="spellStart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>kr</w:t>
      </w:r>
      <w:proofErr w:type="spellEnd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 xml:space="preserve"> inkl. moms</w:t>
      </w: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</w:pP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>Elinstallation:</w:t>
      </w: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 xml:space="preserve">57.000 </w:t>
      </w:r>
      <w:proofErr w:type="spellStart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>kr</w:t>
      </w:r>
      <w:proofErr w:type="spellEnd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 xml:space="preserve"> </w:t>
      </w:r>
      <w:proofErr w:type="spellStart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>inkl</w:t>
      </w:r>
      <w:proofErr w:type="spellEnd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 xml:space="preserve"> moms</w:t>
      </w: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</w:pP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>Gravearbejde.</w:t>
      </w: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 xml:space="preserve">243.750 </w:t>
      </w:r>
      <w:proofErr w:type="spellStart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>kr</w:t>
      </w:r>
      <w:proofErr w:type="spellEnd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 xml:space="preserve"> </w:t>
      </w:r>
      <w:proofErr w:type="spellStart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>inkl</w:t>
      </w:r>
      <w:proofErr w:type="spellEnd"/>
      <w:r>
        <w:rPr>
          <w:rFonts w:ascii="inherit" w:eastAsia="Times New Roman" w:hAnsi="inherit" w:cs="Segoe UI"/>
          <w:color w:val="1F497D"/>
          <w:sz w:val="23"/>
          <w:szCs w:val="23"/>
          <w:bdr w:val="none" w:sz="0" w:space="0" w:color="auto" w:frame="1"/>
          <w:lang w:eastAsia="da-DK"/>
        </w:rPr>
        <w:t xml:space="preserve"> moms</w:t>
      </w: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</w:p>
    <w:p w:rsidR="00186F57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Samlede anlægsudgift:</w:t>
      </w: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u w:val="double"/>
          <w:bdr w:val="none" w:sz="0" w:space="0" w:color="auto" w:frame="1"/>
          <w:lang w:eastAsia="da-DK"/>
        </w:rPr>
      </w:pPr>
      <w:r w:rsidRPr="00FD7B86">
        <w:rPr>
          <w:rFonts w:ascii="inherit" w:eastAsia="Times New Roman" w:hAnsi="inherit" w:cs="Segoe UI"/>
          <w:color w:val="212121"/>
          <w:sz w:val="23"/>
          <w:szCs w:val="23"/>
          <w:u w:val="double"/>
          <w:bdr w:val="none" w:sz="0" w:space="0" w:color="auto" w:frame="1"/>
          <w:lang w:eastAsia="da-DK"/>
        </w:rPr>
        <w:t xml:space="preserve">466.425 </w:t>
      </w:r>
      <w:proofErr w:type="spellStart"/>
      <w:r w:rsidRPr="00FD7B86">
        <w:rPr>
          <w:rFonts w:ascii="inherit" w:eastAsia="Times New Roman" w:hAnsi="inherit" w:cs="Segoe UI"/>
          <w:color w:val="212121"/>
          <w:sz w:val="23"/>
          <w:szCs w:val="23"/>
          <w:u w:val="double"/>
          <w:bdr w:val="none" w:sz="0" w:space="0" w:color="auto" w:frame="1"/>
          <w:lang w:eastAsia="da-DK"/>
        </w:rPr>
        <w:t>kr</w:t>
      </w:r>
      <w:proofErr w:type="spellEnd"/>
      <w:r w:rsidRPr="00FD7B86">
        <w:rPr>
          <w:rFonts w:ascii="inherit" w:eastAsia="Times New Roman" w:hAnsi="inherit" w:cs="Segoe UI"/>
          <w:color w:val="212121"/>
          <w:sz w:val="23"/>
          <w:szCs w:val="23"/>
          <w:u w:val="double"/>
          <w:bdr w:val="none" w:sz="0" w:space="0" w:color="auto" w:frame="1"/>
          <w:lang w:eastAsia="da-DK"/>
        </w:rPr>
        <w:t xml:space="preserve"> </w:t>
      </w:r>
      <w:proofErr w:type="spellStart"/>
      <w:r w:rsidRPr="00FD7B86">
        <w:rPr>
          <w:rFonts w:ascii="inherit" w:eastAsia="Times New Roman" w:hAnsi="inherit" w:cs="Segoe UI"/>
          <w:color w:val="212121"/>
          <w:sz w:val="23"/>
          <w:szCs w:val="23"/>
          <w:u w:val="double"/>
          <w:bdr w:val="none" w:sz="0" w:space="0" w:color="auto" w:frame="1"/>
          <w:lang w:eastAsia="da-DK"/>
        </w:rPr>
        <w:t>inkl</w:t>
      </w:r>
      <w:proofErr w:type="spellEnd"/>
      <w:r w:rsidRPr="00FD7B86">
        <w:rPr>
          <w:rFonts w:ascii="inherit" w:eastAsia="Times New Roman" w:hAnsi="inherit" w:cs="Segoe UI"/>
          <w:color w:val="212121"/>
          <w:sz w:val="23"/>
          <w:szCs w:val="23"/>
          <w:u w:val="double"/>
          <w:bdr w:val="none" w:sz="0" w:space="0" w:color="auto" w:frame="1"/>
          <w:lang w:eastAsia="da-DK"/>
        </w:rPr>
        <w:t xml:space="preserve"> moms. </w:t>
      </w:r>
    </w:p>
    <w:p w:rsidR="001923AE" w:rsidRPr="00FD7B86" w:rsidRDefault="001923AE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u w:val="double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u w:val="double"/>
          <w:bdr w:val="none" w:sz="0" w:space="0" w:color="auto" w:frame="1"/>
          <w:lang w:eastAsia="da-DK"/>
        </w:rPr>
        <w:t xml:space="preserve">OBS: Priserne er </w:t>
      </w:r>
      <w:proofErr w:type="gramStart"/>
      <w:r>
        <w:rPr>
          <w:rFonts w:ascii="inherit" w:eastAsia="Times New Roman" w:hAnsi="inherit" w:cs="Segoe UI"/>
          <w:color w:val="212121"/>
          <w:sz w:val="23"/>
          <w:szCs w:val="23"/>
          <w:u w:val="double"/>
          <w:bdr w:val="none" w:sz="0" w:space="0" w:color="auto" w:frame="1"/>
          <w:lang w:eastAsia="da-DK"/>
        </w:rPr>
        <w:t>overslagspriser .</w:t>
      </w:r>
      <w:proofErr w:type="gramEnd"/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Hertil drift (strøm og skift af pærer)</w:t>
      </w:r>
    </w:p>
    <w:p w:rsidR="00FD7B86" w:rsidRDefault="00C77659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C77659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Bestyrelsen har først efter udsendelsen af </w:t>
      </w:r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indkaldelsen til generalforsamlingen fået et </w:t>
      </w:r>
      <w:r w:rsidR="00E80782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overslag</w:t>
      </w:r>
      <w:r w:rsidR="00AB076A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 på</w:t>
      </w:r>
      <w:r w:rsidR="00E80782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, hvad de</w:t>
      </w:r>
      <w:r w:rsidR="00AB076A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n samlede anlægsudgift</w:t>
      </w:r>
      <w:r w:rsidR="00E80782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 vil ud</w:t>
      </w:r>
      <w:r w:rsidR="001923AE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g</w:t>
      </w:r>
      <w:r w:rsidR="00E80782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øre</w:t>
      </w:r>
      <w:r w:rsidR="00AB076A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. Derfor vil bestyrelsen på generalforsamlingen stille forslag om, at </w:t>
      </w:r>
      <w:r w:rsidRPr="00C77659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det beløb der tages til afstamning korrigeres til </w:t>
      </w:r>
      <w:r w:rsidR="00AB076A"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en rammebevilling på 500.000 kr.</w:t>
      </w:r>
    </w:p>
    <w:p w:rsidR="00FD7B86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Årlig samlet </w:t>
      </w:r>
      <w:proofErr w:type="gramStart"/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etablerings udgift</w:t>
      </w:r>
      <w:proofErr w:type="gramEnd"/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 beregnet over 30 år (lampernes garanterede levetid fra leverandør): </w:t>
      </w:r>
    </w:p>
    <w:p w:rsidR="00FD7B86" w:rsidRPr="00317917" w:rsidRDefault="00FD7B86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15.548 </w:t>
      </w:r>
      <w:proofErr w:type="spellStart"/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>kr</w:t>
      </w:r>
      <w:proofErr w:type="spellEnd"/>
      <w:r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  <w:t xml:space="preserve"> / årligt </w:t>
      </w:r>
    </w:p>
    <w:p w:rsidR="00FD7B86" w:rsidRPr="00317917" w:rsidRDefault="00317917" w:rsidP="00317917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000000"/>
          <w:sz w:val="16"/>
          <w:szCs w:val="16"/>
          <w:bdr w:val="none" w:sz="0" w:space="0" w:color="auto" w:frame="1"/>
          <w:lang w:eastAsia="da-DK"/>
        </w:rPr>
      </w:pPr>
      <w:r w:rsidRPr="00317917">
        <w:rPr>
          <w:rFonts w:ascii="inherit" w:eastAsia="Times New Roman" w:hAnsi="inherit" w:cs="Segoe UI"/>
          <w:color w:val="000000"/>
          <w:sz w:val="16"/>
          <w:szCs w:val="16"/>
          <w:bdr w:val="none" w:sz="0" w:space="0" w:color="auto" w:frame="1"/>
          <w:lang w:eastAsia="da-DK"/>
        </w:rPr>
        <w:t> </w:t>
      </w:r>
    </w:p>
    <w:p w:rsidR="00EF6BA0" w:rsidRDefault="00186F57" w:rsidP="00EF6BA0">
      <w:pPr>
        <w:pStyle w:val="Default"/>
      </w:pPr>
      <w:r>
        <w:rPr>
          <w:noProof/>
          <w:lang w:eastAsia="da-DK"/>
        </w:rPr>
        <w:drawing>
          <wp:inline distT="0" distB="0" distL="0" distR="0">
            <wp:extent cx="5591175" cy="1514475"/>
            <wp:effectExtent l="0" t="0" r="9525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F57" w:rsidRDefault="00186F57" w:rsidP="00186F57">
      <w:pPr>
        <w:pStyle w:val="Default"/>
        <w:rPr>
          <w:sz w:val="18"/>
          <w:szCs w:val="18"/>
        </w:rPr>
      </w:pPr>
      <w:r>
        <w:rPr>
          <w:sz w:val="23"/>
          <w:szCs w:val="23"/>
        </w:rPr>
        <w:t xml:space="preserve">Dansk produceret støbejern siden 1944 -lamper · vinduer · bænke mm. </w:t>
      </w:r>
      <w:proofErr w:type="spellStart"/>
      <w:r>
        <w:rPr>
          <w:sz w:val="18"/>
          <w:szCs w:val="18"/>
        </w:rPr>
        <w:t>Velamp</w:t>
      </w:r>
      <w:proofErr w:type="spellEnd"/>
      <w:r>
        <w:rPr>
          <w:sz w:val="18"/>
          <w:szCs w:val="18"/>
        </w:rPr>
        <w:t xml:space="preserve"> A/S · Søndergade 91 · DK- 6600 Vejen · +45 75 36 62 00 · kontakt@velamp.dk · www.velamp.dk </w:t>
      </w:r>
    </w:p>
    <w:p w:rsidR="00186F57" w:rsidRDefault="00186F57" w:rsidP="00186F57">
      <w:pPr>
        <w:pStyle w:val="Default"/>
        <w:rPr>
          <w:color w:val="auto"/>
        </w:rPr>
      </w:pPr>
    </w:p>
    <w:p w:rsidR="00EF6BA0" w:rsidRDefault="00EF6BA0" w:rsidP="00EF6BA0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Velamp</w:t>
      </w:r>
      <w:proofErr w:type="spellEnd"/>
      <w:r>
        <w:rPr>
          <w:b/>
          <w:bCs/>
          <w:sz w:val="23"/>
          <w:szCs w:val="23"/>
        </w:rPr>
        <w:t xml:space="preserve"> beskrivelse kort </w:t>
      </w:r>
    </w:p>
    <w:p w:rsidR="00EF6BA0" w:rsidRDefault="00EF6BA0" w:rsidP="00EF6BA0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Velamp</w:t>
      </w:r>
      <w:proofErr w:type="spellEnd"/>
      <w:r>
        <w:rPr>
          <w:sz w:val="23"/>
          <w:szCs w:val="23"/>
        </w:rPr>
        <w:t xml:space="preserve"> har hermed fornøjelsen at tilbyde produkter i brudsikkert sejjern. Alle produkter støbes på vores eget støberi i Vejen. Vi sliber, renser og afslutter med en 3 lags overfladebehandling; Metallisering, 2-komponent primer samt 2-komponent antracitgrå topcoat. Denne overflade har en korrosionsklasse4-5 hvor 5 er højest. </w:t>
      </w:r>
    </w:p>
    <w:p w:rsidR="00317917" w:rsidRPr="00317917" w:rsidRDefault="00EF6BA0" w:rsidP="00EF6BA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lang w:eastAsia="da-DK"/>
        </w:rPr>
      </w:pPr>
      <w:r>
        <w:rPr>
          <w:b/>
          <w:bCs/>
          <w:sz w:val="23"/>
          <w:szCs w:val="23"/>
        </w:rPr>
        <w:t>Vi yder derfor 30 års overfladegaranti.</w:t>
      </w:r>
    </w:p>
    <w:p w:rsidR="00EF6BA0" w:rsidRDefault="00317917" w:rsidP="00EF6BA0">
      <w:pPr>
        <w:pStyle w:val="Default"/>
      </w:pPr>
      <w:r w:rsidRPr="00317917">
        <w:rPr>
          <w:rFonts w:ascii="inherit" w:eastAsia="Times New Roman" w:hAnsi="inherit" w:cs="Segoe UI"/>
          <w:color w:val="1F497D"/>
          <w:bdr w:val="none" w:sz="0" w:space="0" w:color="auto" w:frame="1"/>
          <w:lang w:eastAsia="da-DK"/>
        </w:rPr>
        <w:t> </w:t>
      </w:r>
    </w:p>
    <w:p w:rsidR="00EF6BA0" w:rsidRDefault="00EF6BA0" w:rsidP="00EF6BA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Lamper </w:t>
      </w:r>
    </w:p>
    <w:p w:rsidR="00EF6BA0" w:rsidRDefault="00EF6BA0" w:rsidP="00EF6BA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Vi har 8 forskellige lampehoveder, 4 forskellige størrelser lampesøjler og 4 forskellige vægarme. Så vi kan opfylde fleste drømme. </w:t>
      </w:r>
    </w:p>
    <w:p w:rsidR="00EF6BA0" w:rsidRPr="00186F57" w:rsidRDefault="00EF6BA0" w:rsidP="00186F57">
      <w:pPr>
        <w:shd w:val="clear" w:color="auto" w:fill="FFFFFF"/>
        <w:spacing w:line="240" w:lineRule="auto"/>
        <w:textAlignment w:val="baseline"/>
        <w:rPr>
          <w:sz w:val="23"/>
          <w:szCs w:val="23"/>
        </w:rPr>
      </w:pPr>
      <w:r>
        <w:rPr>
          <w:sz w:val="23"/>
          <w:szCs w:val="23"/>
        </w:rPr>
        <w:t>Alle lampe er forberedt for enten 3stk. eller 5 stk. LED pærer.</w:t>
      </w:r>
    </w:p>
    <w:p w:rsidR="00186F57" w:rsidRDefault="00EF6BA0" w:rsidP="00186F57">
      <w:pPr>
        <w:pStyle w:val="Default"/>
        <w:rPr>
          <w:sz w:val="23"/>
          <w:szCs w:val="23"/>
        </w:rPr>
      </w:pPr>
      <w:r>
        <w:t xml:space="preserve"> </w:t>
      </w:r>
      <w:r w:rsidR="00186F57">
        <w:rPr>
          <w:b/>
          <w:bCs/>
          <w:sz w:val="23"/>
          <w:szCs w:val="23"/>
        </w:rPr>
        <w:t xml:space="preserve">Alle vore produkter fremstilles på følgende måde </w:t>
      </w:r>
    </w:p>
    <w:p w:rsidR="00186F57" w:rsidRDefault="00186F57" w:rsidP="00186F57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- Støbning på vores eget jernstøberi i Vejen. </w:t>
      </w:r>
    </w:p>
    <w:p w:rsidR="00186F57" w:rsidRDefault="00186F57" w:rsidP="00186F57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- Slibning og rensning </w:t>
      </w:r>
    </w:p>
    <w:p w:rsidR="00186F57" w:rsidRDefault="00186F57" w:rsidP="00186F57">
      <w:pPr>
        <w:pStyle w:val="Default"/>
        <w:numPr>
          <w:ilvl w:val="1"/>
          <w:numId w:val="1"/>
        </w:numPr>
        <w:spacing w:after="20"/>
        <w:rPr>
          <w:rFonts w:ascii="Courier New" w:hAnsi="Courier New" w:cs="Courier New"/>
          <w:sz w:val="23"/>
          <w:szCs w:val="23"/>
        </w:rPr>
      </w:pPr>
      <w:r>
        <w:rPr>
          <w:sz w:val="23"/>
          <w:szCs w:val="23"/>
        </w:rPr>
        <w:lastRenderedPageBreak/>
        <w:t xml:space="preserve">- Overfladebehandling </w:t>
      </w:r>
      <w:r>
        <w:rPr>
          <w:rFonts w:ascii="Courier New" w:hAnsi="Courier New" w:cs="Courier New"/>
          <w:sz w:val="23"/>
          <w:szCs w:val="23"/>
        </w:rPr>
        <w:t xml:space="preserve">o Metallisering, </w:t>
      </w:r>
    </w:p>
    <w:p w:rsidR="00186F57" w:rsidRDefault="00186F57" w:rsidP="00186F57">
      <w:pPr>
        <w:pStyle w:val="Default"/>
        <w:numPr>
          <w:ilvl w:val="1"/>
          <w:numId w:val="1"/>
        </w:numPr>
        <w:spacing w:after="20"/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2-komponent epoxy grundmaling </w:t>
      </w:r>
    </w:p>
    <w:p w:rsidR="00186F57" w:rsidRDefault="00186F57" w:rsidP="00186F57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rFonts w:ascii="Courier New" w:hAnsi="Courier New" w:cs="Courier New"/>
          <w:sz w:val="23"/>
          <w:szCs w:val="23"/>
        </w:rPr>
        <w:t xml:space="preserve">o </w:t>
      </w:r>
      <w:r>
        <w:rPr>
          <w:sz w:val="23"/>
          <w:szCs w:val="23"/>
        </w:rPr>
        <w:t xml:space="preserve">2-komponent </w:t>
      </w:r>
      <w:proofErr w:type="spellStart"/>
      <w:r>
        <w:rPr>
          <w:sz w:val="23"/>
          <w:szCs w:val="23"/>
        </w:rPr>
        <w:t>Schuppenpanzer</w:t>
      </w:r>
      <w:proofErr w:type="spellEnd"/>
      <w:r>
        <w:rPr>
          <w:sz w:val="23"/>
          <w:szCs w:val="23"/>
        </w:rPr>
        <w:t xml:space="preserve"> overflade maling i standard skiffergrå, </w:t>
      </w:r>
    </w:p>
    <w:p w:rsidR="00186F57" w:rsidRDefault="00186F57" w:rsidP="00186F57">
      <w:pPr>
        <w:pStyle w:val="Default"/>
        <w:numPr>
          <w:ilvl w:val="1"/>
          <w:numId w:val="1"/>
        </w:numPr>
        <w:rPr>
          <w:sz w:val="23"/>
          <w:szCs w:val="23"/>
        </w:rPr>
      </w:pPr>
    </w:p>
    <w:p w:rsidR="00186F57" w:rsidRDefault="00186F57" w:rsidP="00186F57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- Vinduer ilægges glas og glarmesterkittes. </w:t>
      </w:r>
    </w:p>
    <w:p w:rsidR="00186F57" w:rsidRDefault="00186F57" w:rsidP="00186F57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- Øvrige emner monteres i vores montagehal i Vejen. </w:t>
      </w:r>
    </w:p>
    <w:p w:rsidR="00186F57" w:rsidRDefault="00186F57" w:rsidP="00186F57">
      <w:pPr>
        <w:pStyle w:val="Default"/>
        <w:rPr>
          <w:sz w:val="23"/>
          <w:szCs w:val="23"/>
        </w:rPr>
      </w:pPr>
    </w:p>
    <w:p w:rsidR="00186F57" w:rsidRDefault="00186F57" w:rsidP="00186F5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Overfladebehandlingen giver en korrosionsklasse 4/5, (5 er højest). </w:t>
      </w:r>
    </w:p>
    <w:p w:rsidR="00186F57" w:rsidRDefault="00186F57" w:rsidP="00186F57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VeLamp</w:t>
      </w:r>
      <w:proofErr w:type="spellEnd"/>
      <w:r>
        <w:rPr>
          <w:sz w:val="23"/>
          <w:szCs w:val="23"/>
        </w:rPr>
        <w:t xml:space="preserve"> yder derfor 30års overfladegaranti, ved overholdelse af </w:t>
      </w:r>
      <w:proofErr w:type="spellStart"/>
      <w:r>
        <w:rPr>
          <w:sz w:val="23"/>
          <w:szCs w:val="23"/>
        </w:rPr>
        <w:t>Velamp</w:t>
      </w:r>
      <w:proofErr w:type="spellEnd"/>
      <w:r>
        <w:rPr>
          <w:sz w:val="23"/>
          <w:szCs w:val="23"/>
        </w:rPr>
        <w:t xml:space="preserve"> vedligeholdelsesvejledning. </w:t>
      </w:r>
    </w:p>
    <w:p w:rsidR="00EF6BA0" w:rsidRDefault="00186F57" w:rsidP="00186F57">
      <w:pPr>
        <w:pStyle w:val="Default"/>
        <w:rPr>
          <w:color w:val="auto"/>
        </w:rPr>
      </w:pPr>
      <w:r>
        <w:rPr>
          <w:sz w:val="23"/>
          <w:szCs w:val="23"/>
        </w:rPr>
        <w:t>Ovenstående proces følger anvisningerne for støbejern til fredede bygninger.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19"/>
      </w:tblGrid>
      <w:tr w:rsidR="00EF6BA0">
        <w:trPr>
          <w:trHeight w:val="388"/>
        </w:trPr>
        <w:tc>
          <w:tcPr>
            <w:tcW w:w="2419" w:type="dxa"/>
          </w:tcPr>
          <w:p w:rsidR="00186F57" w:rsidRDefault="00186F57" w:rsidP="00186F57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186F57" w:rsidRDefault="00186F57" w:rsidP="00186F57">
      <w:pPr>
        <w:pStyle w:val="Default"/>
        <w:rPr>
          <w:sz w:val="23"/>
          <w:szCs w:val="23"/>
        </w:rPr>
      </w:pPr>
      <w:r>
        <w:rPr>
          <w:noProof/>
          <w:lang w:eastAsia="da-DK"/>
        </w:rPr>
        <w:drawing>
          <wp:inline distT="0" distB="0" distL="0" distR="0">
            <wp:extent cx="5505450" cy="3231067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1687" cy="323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57" w:rsidRDefault="00186F57" w:rsidP="00186F57">
      <w:pPr>
        <w:pStyle w:val="Default"/>
        <w:rPr>
          <w:sz w:val="23"/>
          <w:szCs w:val="23"/>
        </w:rPr>
      </w:pPr>
    </w:p>
    <w:p w:rsidR="00186F57" w:rsidRDefault="00186F57" w:rsidP="00186F57">
      <w:pPr>
        <w:pStyle w:val="Default"/>
        <w:rPr>
          <w:sz w:val="23"/>
          <w:szCs w:val="23"/>
        </w:rPr>
      </w:pPr>
    </w:p>
    <w:p w:rsidR="00186F57" w:rsidRDefault="00186F57" w:rsidP="00186F57">
      <w:pPr>
        <w:pStyle w:val="Default"/>
        <w:rPr>
          <w:sz w:val="23"/>
          <w:szCs w:val="23"/>
        </w:rPr>
      </w:pPr>
      <w:r>
        <w:rPr>
          <w:noProof/>
          <w:lang w:eastAsia="da-DK"/>
        </w:rPr>
        <w:lastRenderedPageBreak/>
        <w:drawing>
          <wp:inline distT="0" distB="0" distL="0" distR="0">
            <wp:extent cx="6259285" cy="3943350"/>
            <wp:effectExtent l="0" t="0" r="825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2973" cy="395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57" w:rsidRDefault="00186F57" w:rsidP="00186F57">
      <w:pPr>
        <w:pStyle w:val="Default"/>
        <w:rPr>
          <w:sz w:val="23"/>
          <w:szCs w:val="23"/>
        </w:rPr>
      </w:pPr>
    </w:p>
    <w:p w:rsidR="00186F57" w:rsidRDefault="00186F57" w:rsidP="00186F5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Med venlig hilsen </w:t>
      </w:r>
    </w:p>
    <w:p w:rsidR="00EF6BA0" w:rsidRPr="00186F57" w:rsidRDefault="00186F57" w:rsidP="00186F57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VeLamp</w:t>
      </w:r>
      <w:proofErr w:type="spellEnd"/>
      <w:r>
        <w:rPr>
          <w:sz w:val="23"/>
          <w:szCs w:val="23"/>
        </w:rPr>
        <w:t xml:space="preserve"> A/S</w:t>
      </w:r>
    </w:p>
    <w:p w:rsidR="005547CE" w:rsidRDefault="005547CE" w:rsidP="00EF6BA0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</w:p>
    <w:p w:rsidR="005547CE" w:rsidRDefault="005547CE" w:rsidP="005547CE">
      <w:pPr>
        <w:shd w:val="clear" w:color="auto" w:fill="FFFFFF"/>
        <w:spacing w:line="240" w:lineRule="auto"/>
        <w:textAlignment w:val="baseline"/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El-Arbejde</w:t>
      </w:r>
      <w:r w:rsid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:</w:t>
      </w:r>
      <w:r w:rsidRPr="005547CE">
        <w:rPr>
          <w:rFonts w:ascii="Segoe UI" w:hAnsi="Segoe UI" w:cs="Segoe UI"/>
          <w:color w:val="212121"/>
          <w:sz w:val="23"/>
          <w:szCs w:val="23"/>
        </w:rPr>
        <w:br/>
      </w:r>
    </w:p>
    <w:p w:rsidR="005547CE" w:rsidRPr="005547CE" w:rsidRDefault="005547CE" w:rsidP="005547CE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Fremføring af installation til de 6 lamper på pladsen</w:t>
      </w:r>
    </w:p>
    <w:p w:rsidR="005547CE" w:rsidRPr="005547CE" w:rsidRDefault="005547CE" w:rsidP="005547CE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Montering af </w:t>
      </w:r>
      <w:proofErr w:type="gramStart"/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lamperne(</w:t>
      </w:r>
      <w:proofErr w:type="gramEnd"/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ekskl. lamperne)</w:t>
      </w:r>
    </w:p>
    <w:p w:rsidR="00E75F5D" w:rsidRPr="00E75F5D" w:rsidRDefault="005547CE" w:rsidP="005547CE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Levering og montering af sikringsskab indehold måler </w:t>
      </w:r>
      <w:proofErr w:type="gramStart"/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sektion(</w:t>
      </w:r>
      <w:proofErr w:type="gramEnd"/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placeres i samarbejde med Radius)</w:t>
      </w:r>
    </w:p>
    <w:p w:rsidR="00E75F5D" w:rsidRPr="00E75F5D" w:rsidRDefault="005547CE" w:rsidP="00E75F5D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Testning af lamperne</w:t>
      </w:r>
      <w:r w:rsidRPr="005547CE">
        <w:rPr>
          <w:rFonts w:ascii="Segoe UI" w:hAnsi="Segoe UI" w:cs="Segoe UI"/>
          <w:color w:val="212121"/>
          <w:sz w:val="23"/>
          <w:szCs w:val="23"/>
        </w:rPr>
        <w:br/>
      </w:r>
      <w:r w:rsidRPr="005547CE">
        <w:rPr>
          <w:rFonts w:ascii="Segoe UI" w:hAnsi="Segoe UI" w:cs="Segoe UI"/>
          <w:color w:val="212121"/>
          <w:sz w:val="23"/>
          <w:szCs w:val="23"/>
        </w:rPr>
        <w:br/>
      </w:r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Til en overslagspris ekskl. moms af ca. 45.600,-</w:t>
      </w:r>
      <w:r w:rsidRPr="005547CE">
        <w:rPr>
          <w:rFonts w:ascii="Segoe UI" w:hAnsi="Segoe UI" w:cs="Segoe UI"/>
          <w:color w:val="212121"/>
          <w:sz w:val="23"/>
          <w:szCs w:val="23"/>
        </w:rPr>
        <w:br/>
      </w:r>
      <w:r w:rsidRPr="005547CE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Til en overslagspris inkl. moms ca. Kr. 57.000,-</w:t>
      </w:r>
    </w:p>
    <w:p w:rsidR="00E75F5D" w:rsidRPr="00E75F5D" w:rsidRDefault="00E75F5D" w:rsidP="00E75F5D">
      <w:pPr>
        <w:shd w:val="clear" w:color="auto" w:fill="FFFFFF"/>
        <w:spacing w:line="240" w:lineRule="auto"/>
        <w:ind w:left="360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Af elektriker</w:t>
      </w: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 Schiøtt Installation A/S, </w:t>
      </w:r>
      <w:r>
        <w:rPr>
          <w:rFonts w:ascii="Segoe UI" w:hAnsi="Segoe UI" w:cs="Segoe UI"/>
          <w:color w:val="000000"/>
          <w:sz w:val="23"/>
          <w:szCs w:val="23"/>
          <w:bdr w:val="none" w:sz="0" w:space="0" w:color="auto" w:frame="1"/>
          <w:shd w:val="clear" w:color="auto" w:fill="FFFF00"/>
        </w:rPr>
        <w:t>René</w:t>
      </w: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 Thrane, </w:t>
      </w:r>
      <w:hyperlink r:id="rId17" w:tgtFrame="_blank" w:history="1">
        <w:r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Øster Farimagsgade 9</w:t>
        </w:r>
      </w:hyperlink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-11</w:t>
      </w:r>
      <w:r>
        <w:rPr>
          <w:rFonts w:ascii="Segoe UI" w:hAnsi="Segoe UI" w:cs="Segoe UI"/>
          <w:color w:val="212121"/>
          <w:sz w:val="23"/>
          <w:szCs w:val="23"/>
        </w:rPr>
        <w:t xml:space="preserve">, </w:t>
      </w: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DK – 1353 København K.</w:t>
      </w:r>
      <w:r>
        <w:rPr>
          <w:rFonts w:ascii="Segoe UI" w:hAnsi="Segoe UI" w:cs="Segoe UI"/>
          <w:color w:val="212121"/>
          <w:sz w:val="23"/>
          <w:szCs w:val="23"/>
        </w:rPr>
        <w:t xml:space="preserve"> </w:t>
      </w: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Tlf. +45 3312 0152</w:t>
      </w:r>
      <w:r>
        <w:rPr>
          <w:rFonts w:ascii="Segoe UI" w:hAnsi="Segoe UI" w:cs="Segoe UI"/>
          <w:color w:val="212121"/>
          <w:sz w:val="23"/>
          <w:szCs w:val="23"/>
        </w:rPr>
        <w:br/>
      </w:r>
    </w:p>
    <w:p w:rsidR="00E75F5D" w:rsidRDefault="00E75F5D" w:rsidP="00E75F5D">
      <w:pPr>
        <w:shd w:val="clear" w:color="auto" w:fill="FFFFFF"/>
        <w:spacing w:line="240" w:lineRule="auto"/>
        <w:textAlignment w:val="baseline"/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Gravearbejdet:</w:t>
      </w:r>
    </w:p>
    <w:p w:rsidR="00E75F5D" w:rsidRPr="00E75F5D" w:rsidRDefault="00E75F5D" w:rsidP="00E75F5D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Nedgravning</w:t>
      </w:r>
      <w:r>
        <w:rPr>
          <w:rFonts w:ascii="Segoe UI" w:hAnsi="Segoe UI" w:cs="Segoe UI"/>
          <w:color w:val="212121"/>
          <w:sz w:val="23"/>
          <w:szCs w:val="23"/>
        </w:rPr>
        <w:t xml:space="preserve"> 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180 </w:t>
      </w:r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meter kabler i jorden og dette læ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gges i grus</w:t>
      </w:r>
    </w:p>
    <w:p w:rsidR="00E75F5D" w:rsidRPr="00E75F5D" w:rsidRDefault="005547CE" w:rsidP="00E75F5D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22 ton jord væk til lossen</w:t>
      </w:r>
    </w:p>
    <w:p w:rsidR="00E75F5D" w:rsidRPr="00E75F5D" w:rsidRDefault="00E75F5D" w:rsidP="00E75F5D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Sætter 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6 lysmaster og støber dem.</w:t>
      </w:r>
    </w:p>
    <w:p w:rsidR="00E75F5D" w:rsidRPr="00E75F5D" w:rsidRDefault="00E75F5D" w:rsidP="00E75F5D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lastRenderedPageBreak/>
        <w:t xml:space="preserve">Sætter 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brosten og chassere igen i beton.</w:t>
      </w:r>
    </w:p>
    <w:p w:rsidR="00E75F5D" w:rsidRPr="00E75F5D" w:rsidRDefault="00E75F5D" w:rsidP="00E75F5D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Har 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skiltning til at lave trafikken kun i et spor</w:t>
      </w:r>
    </w:p>
    <w:p w:rsidR="00E75F5D" w:rsidRPr="00E75F5D" w:rsidRDefault="00E75F5D" w:rsidP="00E75F5D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Prøver at have 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max 15-20 meter åben om natten</w:t>
      </w:r>
    </w:p>
    <w:p w:rsidR="00E75F5D" w:rsidRPr="00E75F5D" w:rsidRDefault="00E75F5D" w:rsidP="00E75F5D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Laverer ikke 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kabler og lystmaster</w:t>
      </w:r>
    </w:p>
    <w:p w:rsidR="00E75F5D" w:rsidRPr="00E75F5D" w:rsidRDefault="00E75F5D" w:rsidP="00E75F5D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Forbeholdt hvad kommunen siger om hvordan vi må spærre af</w:t>
      </w:r>
    </w:p>
    <w:p w:rsidR="00E75F5D" w:rsidRPr="00E75F5D" w:rsidRDefault="005547CE" w:rsidP="00E75F5D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Grus og cement er </w:t>
      </w:r>
      <w:proofErr w:type="spellStart"/>
      <w:r w:rsid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incl</w:t>
      </w:r>
      <w:proofErr w:type="spellEnd"/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.</w:t>
      </w:r>
    </w:p>
    <w:p w:rsidR="00E75F5D" w:rsidRDefault="005547CE" w:rsidP="00E75F5D">
      <w:pPr>
        <w:pStyle w:val="ListParagraph"/>
        <w:shd w:val="clear" w:color="auto" w:fill="FFFFFF"/>
        <w:spacing w:line="240" w:lineRule="auto"/>
        <w:textAlignment w:val="baseline"/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  <w:r w:rsidRPr="00E75F5D">
        <w:rPr>
          <w:rFonts w:ascii="Segoe UI" w:hAnsi="Segoe UI" w:cs="Segoe UI"/>
          <w:color w:val="212121"/>
          <w:sz w:val="23"/>
          <w:szCs w:val="23"/>
        </w:rPr>
        <w:br/>
      </w:r>
      <w:r w:rsid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Til en </w:t>
      </w:r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overslag</w:t>
      </w:r>
      <w:r w:rsid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spris</w:t>
      </w:r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 195.000,00 kr. </w:t>
      </w:r>
      <w:proofErr w:type="spellStart"/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excl</w:t>
      </w:r>
      <w:proofErr w:type="spellEnd"/>
      <w:r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. moms</w:t>
      </w:r>
      <w:r w:rsidRPr="00E75F5D">
        <w:rPr>
          <w:rFonts w:ascii="Segoe UI" w:hAnsi="Segoe UI" w:cs="Segoe UI"/>
          <w:color w:val="212121"/>
          <w:sz w:val="23"/>
          <w:szCs w:val="23"/>
        </w:rPr>
        <w:br/>
      </w:r>
      <w:r w:rsid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Til en overslagspris 243.750,00 </w:t>
      </w:r>
      <w:proofErr w:type="spellStart"/>
      <w:r w:rsid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kr</w:t>
      </w:r>
      <w:proofErr w:type="spellEnd"/>
      <w:r w:rsid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 inkl. moms</w:t>
      </w:r>
      <w:r w:rsidRPr="00E75F5D">
        <w:rPr>
          <w:rFonts w:ascii="Segoe UI" w:hAnsi="Segoe UI" w:cs="Segoe UI"/>
          <w:color w:val="212121"/>
          <w:sz w:val="23"/>
          <w:szCs w:val="23"/>
        </w:rPr>
        <w:br/>
      </w:r>
    </w:p>
    <w:p w:rsidR="005547CE" w:rsidRPr="00E75F5D" w:rsidRDefault="00E75F5D" w:rsidP="00E75F5D">
      <w:pPr>
        <w:shd w:val="clear" w:color="auto" w:fill="FFFFFF"/>
        <w:spacing w:line="240" w:lineRule="auto"/>
        <w:ind w:firstLine="720"/>
        <w:textAlignment w:val="baseline"/>
        <w:rPr>
          <w:rFonts w:ascii="inherit" w:eastAsia="Times New Roman" w:hAnsi="inherit" w:cs="Segoe UI"/>
          <w:color w:val="212121"/>
          <w:sz w:val="23"/>
          <w:szCs w:val="23"/>
          <w:bdr w:val="none" w:sz="0" w:space="0" w:color="auto" w:frame="1"/>
          <w:lang w:eastAsia="da-DK"/>
        </w:rPr>
      </w:pPr>
      <w:r>
        <w:rPr>
          <w:rFonts w:ascii="Segoe UI" w:hAnsi="Segoe UI" w:cs="Segoe UI"/>
          <w:color w:val="212121"/>
          <w:sz w:val="23"/>
          <w:szCs w:val="23"/>
        </w:rPr>
        <w:t xml:space="preserve">Af graver 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David Christoffersen</w:t>
      </w:r>
      <w:r>
        <w:rPr>
          <w:rFonts w:ascii="Segoe UI" w:hAnsi="Segoe UI" w:cs="Segoe UI"/>
          <w:color w:val="212121"/>
          <w:sz w:val="23"/>
          <w:szCs w:val="23"/>
        </w:rPr>
        <w:t>,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 </w:t>
      </w:r>
      <w:proofErr w:type="spellStart"/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Dcc</w:t>
      </w:r>
      <w:proofErr w:type="spellEnd"/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-service </w:t>
      </w:r>
      <w:proofErr w:type="spellStart"/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Aps</w:t>
      </w:r>
      <w:proofErr w:type="spellEnd"/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 </w:t>
      </w:r>
      <w:hyperlink r:id="rId18" w:tgtFrame="_blank" w:history="1">
        <w:r w:rsidR="005547CE" w:rsidRPr="00E75F5D"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Gladsaxe Møllevej 109 1 Tv 2860 Søborg</w:t>
        </w:r>
      </w:hyperlink>
      <w:r>
        <w:rPr>
          <w:rFonts w:ascii="Segoe UI" w:hAnsi="Segoe UI" w:cs="Segoe UI"/>
          <w:color w:val="212121"/>
          <w:sz w:val="23"/>
          <w:szCs w:val="23"/>
        </w:rPr>
        <w:t xml:space="preserve">, 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T</w:t>
      </w: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elefon</w:t>
      </w:r>
      <w:r w:rsidR="005547CE" w:rsidRPr="00E75F5D"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: 26 13 54 21 </w:t>
      </w:r>
      <w:hyperlink r:id="rId19" w:tgtFrame="_blank" w:history="1">
        <w:r w:rsidR="005547CE" w:rsidRPr="00E75F5D"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www.dcc-service.dk</w:t>
        </w:r>
      </w:hyperlink>
      <w:r w:rsidR="005547CE" w:rsidRPr="00E75F5D">
        <w:rPr>
          <w:rFonts w:ascii="Segoe UI" w:hAnsi="Segoe UI" w:cs="Segoe UI"/>
          <w:color w:val="212121"/>
          <w:sz w:val="23"/>
          <w:szCs w:val="23"/>
        </w:rPr>
        <w:br/>
      </w:r>
      <w:r w:rsidR="005547CE" w:rsidRPr="00E75F5D">
        <w:rPr>
          <w:rFonts w:ascii="Segoe UI" w:hAnsi="Segoe UI" w:cs="Segoe UI"/>
          <w:color w:val="212121"/>
          <w:sz w:val="23"/>
          <w:szCs w:val="23"/>
        </w:rPr>
        <w:br/>
      </w:r>
    </w:p>
    <w:sectPr w:rsidR="005547CE" w:rsidRPr="00E75F5D" w:rsidSect="00303CA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144" w:rsidRDefault="00F42144" w:rsidP="00FD7B86">
      <w:pPr>
        <w:spacing w:after="0" w:line="240" w:lineRule="auto"/>
      </w:pPr>
      <w:r>
        <w:separator/>
      </w:r>
    </w:p>
  </w:endnote>
  <w:endnote w:type="continuationSeparator" w:id="0">
    <w:p w:rsidR="00F42144" w:rsidRDefault="00F42144" w:rsidP="00FD7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B86" w:rsidRDefault="00FD7B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4919790"/>
      <w:docPartObj>
        <w:docPartGallery w:val="Page Numbers (Bottom of Page)"/>
        <w:docPartUnique/>
      </w:docPartObj>
    </w:sdtPr>
    <w:sdtEndPr/>
    <w:sdtContent>
      <w:p w:rsidR="00FD7B86" w:rsidRDefault="00910385">
        <w:pPr>
          <w:pStyle w:val="Footer"/>
          <w:jc w:val="right"/>
        </w:pPr>
        <w:r>
          <w:fldChar w:fldCharType="begin"/>
        </w:r>
        <w:r w:rsidR="00FD7B86">
          <w:instrText>PAGE   \* MERGEFORMAT</w:instrText>
        </w:r>
        <w:r>
          <w:fldChar w:fldCharType="separate"/>
        </w:r>
        <w:r w:rsidR="005518AB">
          <w:rPr>
            <w:noProof/>
          </w:rPr>
          <w:t>8</w:t>
        </w:r>
        <w:r>
          <w:fldChar w:fldCharType="end"/>
        </w:r>
      </w:p>
    </w:sdtContent>
  </w:sdt>
  <w:p w:rsidR="00FD7B86" w:rsidRDefault="00FD7B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B86" w:rsidRDefault="00FD7B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144" w:rsidRDefault="00F42144" w:rsidP="00FD7B86">
      <w:pPr>
        <w:spacing w:after="0" w:line="240" w:lineRule="auto"/>
      </w:pPr>
      <w:r>
        <w:separator/>
      </w:r>
    </w:p>
  </w:footnote>
  <w:footnote w:type="continuationSeparator" w:id="0">
    <w:p w:rsidR="00F42144" w:rsidRDefault="00F42144" w:rsidP="00FD7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B86" w:rsidRDefault="00FD7B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B86" w:rsidRDefault="00FD7B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B86" w:rsidRDefault="00FD7B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15D2A"/>
    <w:multiLevelType w:val="hybridMultilevel"/>
    <w:tmpl w:val="D37487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D4F9B"/>
    <w:multiLevelType w:val="hybridMultilevel"/>
    <w:tmpl w:val="4CB676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B18A7"/>
    <w:multiLevelType w:val="hybridMultilevel"/>
    <w:tmpl w:val="F06016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FF495"/>
    <w:multiLevelType w:val="hybridMultilevel"/>
    <w:tmpl w:val="32CAEE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2062686"/>
    <w:multiLevelType w:val="hybridMultilevel"/>
    <w:tmpl w:val="5748DB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C5F1A"/>
    <w:multiLevelType w:val="hybridMultilevel"/>
    <w:tmpl w:val="65EEE03A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7917"/>
    <w:rsid w:val="00065066"/>
    <w:rsid w:val="000659F1"/>
    <w:rsid w:val="00093DB8"/>
    <w:rsid w:val="000C5129"/>
    <w:rsid w:val="00186F57"/>
    <w:rsid w:val="001923AE"/>
    <w:rsid w:val="00303CAA"/>
    <w:rsid w:val="00315281"/>
    <w:rsid w:val="00317917"/>
    <w:rsid w:val="0033364A"/>
    <w:rsid w:val="003A56B4"/>
    <w:rsid w:val="005518AB"/>
    <w:rsid w:val="005547CE"/>
    <w:rsid w:val="008B6290"/>
    <w:rsid w:val="00910385"/>
    <w:rsid w:val="00963452"/>
    <w:rsid w:val="00AB076A"/>
    <w:rsid w:val="00C77659"/>
    <w:rsid w:val="00D00FED"/>
    <w:rsid w:val="00D413AB"/>
    <w:rsid w:val="00E75F5D"/>
    <w:rsid w:val="00E80782"/>
    <w:rsid w:val="00EF6BA0"/>
    <w:rsid w:val="00F20E7E"/>
    <w:rsid w:val="00F244EB"/>
    <w:rsid w:val="00F42144"/>
    <w:rsid w:val="00FC4E26"/>
    <w:rsid w:val="00FD7B86"/>
    <w:rsid w:val="00FE25FB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37B54-9F21-4CAC-A614-1A7CBD031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3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9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F6B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547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47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7B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B86"/>
  </w:style>
  <w:style w:type="paragraph" w:styleId="Footer">
    <w:name w:val="footer"/>
    <w:basedOn w:val="Normal"/>
    <w:link w:val="FooterChar"/>
    <w:uiPriority w:val="99"/>
    <w:unhideWhenUsed/>
    <w:rsid w:val="00FD7B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4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1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7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0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0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94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78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83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36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5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4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630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871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42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985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999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846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885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377738">
                                                                                              <w:marLeft w:val="0"/>
                                                                                              <w:marRight w:val="80"/>
                                                                                              <w:marTop w:val="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7122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2400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5252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6268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8981234">
                                                                                                                  <w:marLeft w:val="-38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single" w:sz="4" w:space="1" w:color="D8D8D8"/>
                                                                                                                    <w:left w:val="single" w:sz="4" w:space="1" w:color="D8D8D8"/>
                                                                                                                    <w:bottom w:val="single" w:sz="4" w:space="1" w:color="D8D8D8"/>
                                                                                                                    <w:right w:val="single" w:sz="4" w:space="1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4227246">
                                                                                                                      <w:marLeft w:val="150"/>
                                                                                                                      <w:marRight w:val="150"/>
                                                                                                                      <w:marTop w:val="50"/>
                                                                                                                      <w:marBottom w:val="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83315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75883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02418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48933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2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86103">
                              <w:marLeft w:val="120"/>
                              <w:marRight w:val="300"/>
                              <w:marTop w:val="0"/>
                              <w:marBottom w:val="120"/>
                              <w:divBdr>
                                <w:top w:val="single" w:sz="6" w:space="0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  <w:divsChild>
                                <w:div w:id="15480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4339">
                                      <w:marLeft w:val="780"/>
                                      <w:marRight w:val="24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224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6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99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29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993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161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827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8122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8689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3586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8320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3698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8644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46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942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095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114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638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514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7545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8252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7874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2971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8086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8896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1090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7785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62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30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653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6710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0402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6592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9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8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33500">
                              <w:marLeft w:val="120"/>
                              <w:marRight w:val="300"/>
                              <w:marTop w:val="120"/>
                              <w:marBottom w:val="120"/>
                              <w:divBdr>
                                <w:top w:val="single" w:sz="6" w:space="0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  <w:divsChild>
                                <w:div w:id="97953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645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8746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451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45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129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4911677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1552594">
                                          <w:marLeft w:val="7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14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23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26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236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778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051825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354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503475">
                                      <w:marLeft w:val="780"/>
                                      <w:marRight w:val="24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7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58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308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14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736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9982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5935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7175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6254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586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4113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4421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99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11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750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1275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6899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4574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8212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15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1851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468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86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753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912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7253263"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7615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367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85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80"/>
                                                                                          <w:marBottom w:val="2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4441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80"/>
                                                                                          <w:marBottom w:val="2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7978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80"/>
                                                                                          <w:marBottom w:val="2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5592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80"/>
                                                                                          <w:marBottom w:val="2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44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7406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6940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3074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6302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3605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8423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1318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3962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4801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661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22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1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484933">
                              <w:marLeft w:val="120"/>
                              <w:marRight w:val="300"/>
                              <w:marTop w:val="120"/>
                              <w:marBottom w:val="120"/>
                              <w:divBdr>
                                <w:top w:val="single" w:sz="6" w:space="0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  <w:divsChild>
                                <w:div w:id="168547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0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69149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8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876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092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5526763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995344">
                                          <w:marLeft w:val="7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9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1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206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470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990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8787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854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273300">
                                      <w:marLeft w:val="780"/>
                                      <w:marRight w:val="24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04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190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81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80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950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2163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5286512">
                                                          <w:marLeft w:val="600"/>
                                                          <w:marRight w:val="600"/>
                                                          <w:marTop w:val="280"/>
                                                          <w:marBottom w:val="2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1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342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319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9607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9023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1648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0362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736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7663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4504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6175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522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51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7888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4111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6360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37263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248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9495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0004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977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1812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0076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6104884">
                                                                                          <w:marLeft w:val="9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6" w:color="CCCCCC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3482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5882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881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31705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09498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54321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71518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029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69870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92023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7211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319153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6989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48088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355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96165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82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2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2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6471">
                          <w:marLeft w:val="120"/>
                          <w:marRight w:val="300"/>
                          <w:marTop w:val="120"/>
                          <w:marBottom w:val="120"/>
                          <w:divBdr>
                            <w:top w:val="single" w:sz="6" w:space="0" w:color="EAEAEA"/>
                            <w:left w:val="single" w:sz="6" w:space="9" w:color="EAEAEA"/>
                            <w:bottom w:val="single" w:sz="6" w:space="0" w:color="EAEAEA"/>
                            <w:right w:val="single" w:sz="6" w:space="9" w:color="EAEAEA"/>
                          </w:divBdr>
                          <w:divsChild>
                            <w:div w:id="20475561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8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41179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5686061">
                              <w:marLeft w:val="780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32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5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56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4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352539">
                                      <w:marLeft w:val="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65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1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97471">
                              <w:marLeft w:val="120"/>
                              <w:marRight w:val="300"/>
                              <w:marTop w:val="120"/>
                              <w:marBottom w:val="120"/>
                              <w:divBdr>
                                <w:top w:val="single" w:sz="6" w:space="0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  <w:divsChild>
                                <w:div w:id="933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66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308716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1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25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547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6084554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3868130">
                                          <w:marLeft w:val="7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644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029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780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429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965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221067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84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485142">
                                      <w:marLeft w:val="780"/>
                                      <w:marRight w:val="24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7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40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874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524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33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181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705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286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97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521306"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093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544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9443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2324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807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0532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1646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417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15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961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451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080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518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4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8225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595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5141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977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6368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5890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4614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9075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3632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725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514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8457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9101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4346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527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7353894">
                                                                                  <w:marLeft w:val="96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701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1394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940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391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9107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409183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0835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2259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1630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4370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7270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3532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8059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71170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850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3076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5714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0085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495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3796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214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8692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3335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581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9755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930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54011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559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42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2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9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0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23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2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777448">
                              <w:marLeft w:val="120"/>
                              <w:marRight w:val="300"/>
                              <w:marTop w:val="120"/>
                              <w:marBottom w:val="120"/>
                              <w:divBdr>
                                <w:top w:val="single" w:sz="6" w:space="0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  <w:divsChild>
                                <w:div w:id="138379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11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8818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854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8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663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0865062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4256929">
                                          <w:marLeft w:val="7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30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640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511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66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831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433466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66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93884">
                                      <w:marLeft w:val="780"/>
                                      <w:marRight w:val="24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84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52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57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059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9762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686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79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733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0692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1042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184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258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5790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590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08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502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2999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2598533">
                                                              <w:marLeft w:val="600"/>
                                                              <w:marRight w:val="600"/>
                                                              <w:marTop w:val="280"/>
                                                              <w:marBottom w:val="2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990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211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28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8745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6792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6771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3418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001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62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3540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80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7661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5464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268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98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641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9938373">
                                                                                      <w:marLeft w:val="96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6" w:color="CCCCCC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4818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726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0474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777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57213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25323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9131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7945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29919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4616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9103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01966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2548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11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25768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7040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037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1754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131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k.dk/artikel/anl%C3%A6gsprojekter-p%C3%A5-vej-plads-og-park-privat-bygherre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maps.google.com/?q=Gladsaxe+M%C3%B8llevej+109+1+Tv+2860+S%C3%B8borg&amp;entry=gmail&amp;source=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maps.google.com/?q=%C3%98ster+Farimagsgade+9&amp;entry=gmail&amp;source=g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www.dcc-service.d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1020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Hovedstaden</Company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Jesper Øland Petersen</dc:creator>
  <cp:lastModifiedBy>Søren Borch</cp:lastModifiedBy>
  <cp:revision>3</cp:revision>
  <dcterms:created xsi:type="dcterms:W3CDTF">2018-02-19T11:20:00Z</dcterms:created>
  <dcterms:modified xsi:type="dcterms:W3CDTF">2018-02-19T11:21:00Z</dcterms:modified>
</cp:coreProperties>
</file>